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E8E47" w14:textId="77777777" w:rsidR="00271E19" w:rsidRDefault="00271E19" w:rsidP="00272BA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292926" w14:textId="6CAF514B" w:rsidR="00272BA9" w:rsidRPr="00272BA9" w:rsidRDefault="00272BA9" w:rsidP="00272BA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72BA9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</w:p>
    <w:p w14:paraId="40204855" w14:textId="5EAFAF98" w:rsidR="00272BA9" w:rsidRDefault="00272BA9" w:rsidP="00272BA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BA9">
        <w:rPr>
          <w:rFonts w:ascii="Times New Roman" w:hAnsi="Times New Roman" w:cs="Times New Roman"/>
          <w:b/>
          <w:bCs/>
          <w:sz w:val="28"/>
          <w:szCs w:val="28"/>
        </w:rPr>
        <w:t>«Приёмы, которые помогут снизить агрессию у ребёнка»</w:t>
      </w:r>
    </w:p>
    <w:p w14:paraId="14F03197" w14:textId="19302FFD" w:rsidR="00B52F72" w:rsidRDefault="00B52F72" w:rsidP="009178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F72">
        <w:rPr>
          <w:rFonts w:ascii="Times New Roman" w:hAnsi="Times New Roman" w:cs="Times New Roman"/>
          <w:sz w:val="28"/>
          <w:szCs w:val="28"/>
        </w:rPr>
        <w:t xml:space="preserve">Уважаемые, педагоги! </w:t>
      </w:r>
      <w:r w:rsidR="00917881">
        <w:rPr>
          <w:rFonts w:ascii="Times New Roman" w:hAnsi="Times New Roman" w:cs="Times New Roman"/>
          <w:sz w:val="28"/>
          <w:szCs w:val="28"/>
        </w:rPr>
        <w:t xml:space="preserve">Подготовила для вас описание приёмов, которые вы можете использовать с ребёнком, проявляющим агрессию. Это очень важно сделать, так как если не дать возможность выплеснуть агрессию приемлемым способом, то она будет накапливать и </w:t>
      </w:r>
      <w:r w:rsidR="00D17488">
        <w:rPr>
          <w:rFonts w:ascii="Times New Roman" w:hAnsi="Times New Roman" w:cs="Times New Roman"/>
          <w:sz w:val="28"/>
          <w:szCs w:val="28"/>
        </w:rPr>
        <w:t xml:space="preserve">в </w:t>
      </w:r>
      <w:r w:rsidR="00917881">
        <w:rPr>
          <w:rFonts w:ascii="Times New Roman" w:hAnsi="Times New Roman" w:cs="Times New Roman"/>
          <w:sz w:val="28"/>
          <w:szCs w:val="28"/>
        </w:rPr>
        <w:t>последстви</w:t>
      </w:r>
      <w:r w:rsidR="00B50220">
        <w:rPr>
          <w:rFonts w:ascii="Times New Roman" w:hAnsi="Times New Roman" w:cs="Times New Roman"/>
          <w:sz w:val="28"/>
          <w:szCs w:val="28"/>
        </w:rPr>
        <w:t xml:space="preserve">и всё равно выплеснется, но </w:t>
      </w:r>
      <w:r w:rsidR="00D17488">
        <w:rPr>
          <w:rFonts w:ascii="Times New Roman" w:hAnsi="Times New Roman" w:cs="Times New Roman"/>
          <w:sz w:val="28"/>
          <w:szCs w:val="28"/>
        </w:rPr>
        <w:t xml:space="preserve">с </w:t>
      </w:r>
      <w:r w:rsidR="00B50220">
        <w:rPr>
          <w:rFonts w:ascii="Times New Roman" w:hAnsi="Times New Roman" w:cs="Times New Roman"/>
          <w:sz w:val="28"/>
          <w:szCs w:val="28"/>
        </w:rPr>
        <w:t xml:space="preserve">большей силой. </w:t>
      </w:r>
    </w:p>
    <w:p w14:paraId="1AF07A9F" w14:textId="77777777" w:rsidR="00D96A59" w:rsidRDefault="00B50220" w:rsidP="00D96A5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можно выделить место, где будут лежать листы формата А4 с изображением на них злобного существа. Написать на листе можно «лист гнева». </w:t>
      </w:r>
      <w:r w:rsidR="00563CC9" w:rsidRPr="00B50220">
        <w:rPr>
          <w:rFonts w:ascii="Times New Roman" w:hAnsi="Times New Roman" w:cs="Times New Roman"/>
          <w:sz w:val="28"/>
          <w:szCs w:val="28"/>
        </w:rPr>
        <w:t xml:space="preserve">Закрепите лист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63CC9" w:rsidRPr="00B50220">
        <w:rPr>
          <w:rFonts w:ascii="Times New Roman" w:hAnsi="Times New Roman" w:cs="Times New Roman"/>
          <w:sz w:val="28"/>
          <w:szCs w:val="28"/>
        </w:rPr>
        <w:t xml:space="preserve"> стене</w:t>
      </w:r>
      <w:r>
        <w:rPr>
          <w:rFonts w:ascii="Times New Roman" w:hAnsi="Times New Roman" w:cs="Times New Roman"/>
          <w:sz w:val="28"/>
          <w:szCs w:val="28"/>
        </w:rPr>
        <w:t xml:space="preserve"> и о</w:t>
      </w:r>
      <w:r w:rsidR="00563CC9" w:rsidRPr="00B50220">
        <w:rPr>
          <w:rFonts w:ascii="Times New Roman" w:hAnsi="Times New Roman" w:cs="Times New Roman"/>
          <w:sz w:val="28"/>
          <w:szCs w:val="28"/>
        </w:rPr>
        <w:t>бъясните детям, что каждый может при вспышке злости сорвать, скомкать, бросить лист.</w:t>
      </w:r>
    </w:p>
    <w:p w14:paraId="133CE3D2" w14:textId="722DF59B" w:rsidR="00916BFF" w:rsidRDefault="00563CC9" w:rsidP="00916BF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A59">
        <w:rPr>
          <w:rFonts w:ascii="Times New Roman" w:hAnsi="Times New Roman" w:cs="Times New Roman"/>
          <w:sz w:val="28"/>
          <w:szCs w:val="28"/>
        </w:rPr>
        <w:t>Предоставьте детям возможность в случае приступа гнева, злости:</w:t>
      </w:r>
      <w:r w:rsidR="00D96A59">
        <w:rPr>
          <w:rFonts w:ascii="Times New Roman" w:hAnsi="Times New Roman" w:cs="Times New Roman"/>
          <w:sz w:val="28"/>
          <w:szCs w:val="28"/>
        </w:rPr>
        <w:t xml:space="preserve"> </w:t>
      </w:r>
      <w:r w:rsidRPr="00D96A59">
        <w:rPr>
          <w:rFonts w:ascii="Times New Roman" w:hAnsi="Times New Roman" w:cs="Times New Roman"/>
          <w:sz w:val="28"/>
          <w:szCs w:val="28"/>
        </w:rPr>
        <w:t>комкать, рвать бумагу</w:t>
      </w:r>
      <w:r w:rsidR="00D96A59">
        <w:rPr>
          <w:rFonts w:ascii="Times New Roman" w:hAnsi="Times New Roman" w:cs="Times New Roman"/>
          <w:sz w:val="28"/>
          <w:szCs w:val="28"/>
        </w:rPr>
        <w:t xml:space="preserve">; </w:t>
      </w:r>
      <w:r w:rsidRPr="00D96A59">
        <w:rPr>
          <w:rFonts w:ascii="Times New Roman" w:hAnsi="Times New Roman" w:cs="Times New Roman"/>
          <w:sz w:val="28"/>
          <w:szCs w:val="28"/>
        </w:rPr>
        <w:t>лопать пузырьки на упаковочном полиэтилене; бить детскую боксерскую грушу, подушку; пинать мяч</w:t>
      </w:r>
      <w:r w:rsidR="00D96A59">
        <w:rPr>
          <w:rFonts w:ascii="Times New Roman" w:hAnsi="Times New Roman" w:cs="Times New Roman"/>
          <w:sz w:val="28"/>
          <w:szCs w:val="28"/>
        </w:rPr>
        <w:t xml:space="preserve"> (этот способ для улицы)</w:t>
      </w:r>
      <w:r w:rsidRPr="00D96A59">
        <w:rPr>
          <w:rFonts w:ascii="Times New Roman" w:hAnsi="Times New Roman" w:cs="Times New Roman"/>
          <w:sz w:val="28"/>
          <w:szCs w:val="28"/>
        </w:rPr>
        <w:t>; громко кричать в пластиковый стаканчик</w:t>
      </w:r>
      <w:r w:rsidR="008357A1">
        <w:rPr>
          <w:rFonts w:ascii="Times New Roman" w:hAnsi="Times New Roman" w:cs="Times New Roman"/>
          <w:sz w:val="28"/>
          <w:szCs w:val="28"/>
        </w:rPr>
        <w:t>, мешочек</w:t>
      </w:r>
      <w:r w:rsidRPr="00D96A59">
        <w:rPr>
          <w:rFonts w:ascii="Times New Roman" w:hAnsi="Times New Roman" w:cs="Times New Roman"/>
          <w:sz w:val="28"/>
          <w:szCs w:val="28"/>
        </w:rPr>
        <w:t xml:space="preserve"> или трубку, свернутую из бумаги; топать ногами</w:t>
      </w:r>
      <w:r w:rsidR="00D96A5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4393FE" w14:textId="7E3DE3A2" w:rsidR="00255108" w:rsidRDefault="00255108" w:rsidP="0025510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63CC9" w:rsidRPr="00916BFF">
        <w:rPr>
          <w:rFonts w:ascii="Times New Roman" w:hAnsi="Times New Roman" w:cs="Times New Roman"/>
          <w:sz w:val="28"/>
          <w:szCs w:val="28"/>
        </w:rPr>
        <w:t>ебенк</w:t>
      </w:r>
      <w:r>
        <w:rPr>
          <w:rFonts w:ascii="Times New Roman" w:hAnsi="Times New Roman" w:cs="Times New Roman"/>
          <w:sz w:val="28"/>
          <w:szCs w:val="28"/>
        </w:rPr>
        <w:t>а можно отвести в сторону и попросить</w:t>
      </w:r>
      <w:r w:rsidR="00563CC9" w:rsidRPr="00916BFF">
        <w:rPr>
          <w:rFonts w:ascii="Times New Roman" w:hAnsi="Times New Roman" w:cs="Times New Roman"/>
          <w:sz w:val="28"/>
          <w:szCs w:val="28"/>
        </w:rPr>
        <w:t xml:space="preserve"> произнести свое чувство или пожелание с нарастающей громкостью – от тихого шепота до громкого крика и наоборот. </w:t>
      </w:r>
    </w:p>
    <w:p w14:paraId="6C2552B9" w14:textId="395E19BF" w:rsidR="00594E19" w:rsidRDefault="00255108" w:rsidP="0025510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ребёнок повёл себя агрессивно на прогулке, то можно предложить ему </w:t>
      </w:r>
      <w:r w:rsidR="00594E19" w:rsidRPr="00255108">
        <w:rPr>
          <w:rFonts w:ascii="Times New Roman" w:hAnsi="Times New Roman" w:cs="Times New Roman"/>
          <w:sz w:val="28"/>
          <w:szCs w:val="28"/>
        </w:rPr>
        <w:t>пинать мяч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94E19" w:rsidRPr="00255108">
        <w:rPr>
          <w:rFonts w:ascii="Times New Roman" w:hAnsi="Times New Roman" w:cs="Times New Roman"/>
          <w:sz w:val="28"/>
          <w:szCs w:val="28"/>
        </w:rPr>
        <w:t xml:space="preserve">при каждом пинке </w:t>
      </w:r>
      <w:r>
        <w:rPr>
          <w:rFonts w:ascii="Times New Roman" w:hAnsi="Times New Roman" w:cs="Times New Roman"/>
          <w:sz w:val="28"/>
          <w:szCs w:val="28"/>
        </w:rPr>
        <w:t>говорить</w:t>
      </w:r>
      <w:r w:rsidR="00594E19" w:rsidRPr="00255108">
        <w:rPr>
          <w:rFonts w:ascii="Times New Roman" w:hAnsi="Times New Roman" w:cs="Times New Roman"/>
          <w:sz w:val="28"/>
          <w:szCs w:val="28"/>
        </w:rPr>
        <w:t xml:space="preserve"> все, что захочется.</w:t>
      </w:r>
    </w:p>
    <w:p w14:paraId="0271DC41" w14:textId="3E99C7CF" w:rsidR="00255108" w:rsidRPr="00FB00CB" w:rsidRDefault="003E3EA0" w:rsidP="0025510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0CB">
        <w:rPr>
          <w:rFonts w:ascii="Times New Roman" w:hAnsi="Times New Roman" w:cs="Times New Roman"/>
          <w:sz w:val="28"/>
          <w:szCs w:val="28"/>
        </w:rPr>
        <w:t xml:space="preserve">В случае если вам самой сложно справиться с ситуацией, </w:t>
      </w:r>
      <w:r w:rsidR="00FB00CB" w:rsidRPr="00FB00CB">
        <w:rPr>
          <w:rFonts w:ascii="Times New Roman" w:hAnsi="Times New Roman" w:cs="Times New Roman"/>
          <w:sz w:val="28"/>
          <w:szCs w:val="28"/>
        </w:rPr>
        <w:t xml:space="preserve">обратитесь </w:t>
      </w:r>
      <w:r w:rsidRPr="00FB00CB">
        <w:rPr>
          <w:rFonts w:ascii="Times New Roman" w:hAnsi="Times New Roman" w:cs="Times New Roman"/>
          <w:sz w:val="28"/>
          <w:szCs w:val="28"/>
        </w:rPr>
        <w:t xml:space="preserve">педагогу-психологу детского сада </w:t>
      </w:r>
    </w:p>
    <w:p w14:paraId="5057DD32" w14:textId="77777777" w:rsidR="00927333" w:rsidRPr="001874DA" w:rsidRDefault="00927333" w:rsidP="0092733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74DA">
        <w:rPr>
          <w:rFonts w:ascii="Times New Roman" w:hAnsi="Times New Roman" w:cs="Times New Roman"/>
          <w:b/>
          <w:bCs/>
          <w:sz w:val="20"/>
          <w:szCs w:val="20"/>
        </w:rPr>
        <w:t>Литература, используемая для подготовки памятки:</w:t>
      </w:r>
    </w:p>
    <w:p w14:paraId="02A3B023" w14:textId="1ACF1F2F" w:rsidR="00272BA9" w:rsidRPr="005E6AA9" w:rsidRDefault="00927333" w:rsidP="00683652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3652">
        <w:rPr>
          <w:rFonts w:ascii="Times New Roman" w:hAnsi="Times New Roman" w:cs="Times New Roman"/>
          <w:sz w:val="20"/>
          <w:szCs w:val="20"/>
        </w:rPr>
        <w:t xml:space="preserve">Фокина А. Как реагировать на агрессию ребёнка, чтобы она не повторялась? Рекомендации воспитателям. // Справочник педагога-психолога ДОУ. 2019 г. № </w:t>
      </w:r>
      <w:r w:rsidR="005E6AA9">
        <w:rPr>
          <w:rFonts w:ascii="Times New Roman" w:hAnsi="Times New Roman" w:cs="Times New Roman"/>
          <w:sz w:val="20"/>
          <w:szCs w:val="20"/>
        </w:rPr>
        <w:t>8</w:t>
      </w:r>
    </w:p>
    <w:sectPr w:rsidR="00272BA9" w:rsidRPr="005E6AA9" w:rsidSect="003D519A">
      <w:head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465AE" w14:textId="77777777" w:rsidR="00770870" w:rsidRDefault="00770870" w:rsidP="00FB00CB">
      <w:pPr>
        <w:spacing w:after="0" w:line="240" w:lineRule="auto"/>
      </w:pPr>
      <w:r>
        <w:separator/>
      </w:r>
    </w:p>
  </w:endnote>
  <w:endnote w:type="continuationSeparator" w:id="0">
    <w:p w14:paraId="527311C5" w14:textId="77777777" w:rsidR="00770870" w:rsidRDefault="00770870" w:rsidP="00FB0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8BB1C" w14:textId="77777777" w:rsidR="00770870" w:rsidRDefault="00770870" w:rsidP="00FB00CB">
      <w:pPr>
        <w:spacing w:after="0" w:line="240" w:lineRule="auto"/>
      </w:pPr>
      <w:r>
        <w:separator/>
      </w:r>
    </w:p>
  </w:footnote>
  <w:footnote w:type="continuationSeparator" w:id="0">
    <w:p w14:paraId="6E5BACC7" w14:textId="77777777" w:rsidR="00770870" w:rsidRDefault="00770870" w:rsidP="00FB0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F4E53" w14:textId="2DBD9E5D" w:rsidR="00FB00CB" w:rsidRPr="00FB00CB" w:rsidRDefault="00FB00CB">
    <w:pPr>
      <w:pStyle w:val="a4"/>
      <w:rPr>
        <w:rFonts w:ascii="Times New Roman" w:hAnsi="Times New Roman" w:cs="Times New Roman"/>
        <w:i/>
        <w:iCs/>
      </w:rPr>
    </w:pPr>
    <w:r w:rsidRPr="00FB00CB">
      <w:rPr>
        <w:rFonts w:ascii="Times New Roman" w:hAnsi="Times New Roman" w:cs="Times New Roman"/>
        <w:i/>
        <w:iCs/>
      </w:rPr>
      <w:t>Программа «Юный медиатор». Программа формирования коммуникативной компетенции детей дошкольного возраста «Крылья дружбы: учимся общаться без ссор»</w:t>
    </w:r>
  </w:p>
  <w:p w14:paraId="33697176" w14:textId="77777777" w:rsidR="00FB00CB" w:rsidRPr="00FB00CB" w:rsidRDefault="00FB00CB">
    <w:pPr>
      <w:pStyle w:val="a4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A94130"/>
    <w:multiLevelType w:val="hybridMultilevel"/>
    <w:tmpl w:val="0100DA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F6F17"/>
    <w:multiLevelType w:val="hybridMultilevel"/>
    <w:tmpl w:val="A60A4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05646"/>
    <w:multiLevelType w:val="hybridMultilevel"/>
    <w:tmpl w:val="6E0AF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7378E"/>
    <w:multiLevelType w:val="hybridMultilevel"/>
    <w:tmpl w:val="A60A4A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61D33"/>
    <w:multiLevelType w:val="hybridMultilevel"/>
    <w:tmpl w:val="D8C0D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C177C"/>
    <w:multiLevelType w:val="hybridMultilevel"/>
    <w:tmpl w:val="6B26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7447D"/>
    <w:multiLevelType w:val="hybridMultilevel"/>
    <w:tmpl w:val="A60A4A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450D4"/>
    <w:multiLevelType w:val="hybridMultilevel"/>
    <w:tmpl w:val="1B864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B5412"/>
    <w:multiLevelType w:val="hybridMultilevel"/>
    <w:tmpl w:val="6B2601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9A"/>
    <w:rsid w:val="000276C2"/>
    <w:rsid w:val="001874DA"/>
    <w:rsid w:val="001B192A"/>
    <w:rsid w:val="001E3A17"/>
    <w:rsid w:val="00255108"/>
    <w:rsid w:val="00271E19"/>
    <w:rsid w:val="00272BA9"/>
    <w:rsid w:val="003D519A"/>
    <w:rsid w:val="003E3EA0"/>
    <w:rsid w:val="004C421A"/>
    <w:rsid w:val="00507E17"/>
    <w:rsid w:val="00563CC9"/>
    <w:rsid w:val="00594E19"/>
    <w:rsid w:val="005E6AA9"/>
    <w:rsid w:val="00683652"/>
    <w:rsid w:val="00770870"/>
    <w:rsid w:val="007B26C0"/>
    <w:rsid w:val="008357A1"/>
    <w:rsid w:val="00916BFF"/>
    <w:rsid w:val="00917881"/>
    <w:rsid w:val="00927333"/>
    <w:rsid w:val="009A51C7"/>
    <w:rsid w:val="00B50220"/>
    <w:rsid w:val="00B52F72"/>
    <w:rsid w:val="00C71AA7"/>
    <w:rsid w:val="00D17488"/>
    <w:rsid w:val="00D96A59"/>
    <w:rsid w:val="00E80BAE"/>
    <w:rsid w:val="00FB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99CE"/>
  <w15:chartTrackingRefBased/>
  <w15:docId w15:val="{3F18DEAC-5813-4158-A616-FE57B22D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1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B0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00CB"/>
  </w:style>
  <w:style w:type="paragraph" w:styleId="a6">
    <w:name w:val="footer"/>
    <w:basedOn w:val="a"/>
    <w:link w:val="a7"/>
    <w:uiPriority w:val="99"/>
    <w:unhideWhenUsed/>
    <w:rsid w:val="00FB0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0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Елена</cp:lastModifiedBy>
  <cp:revision>3</cp:revision>
  <dcterms:created xsi:type="dcterms:W3CDTF">2025-10-04T14:30:00Z</dcterms:created>
  <dcterms:modified xsi:type="dcterms:W3CDTF">2025-10-04T14:32:00Z</dcterms:modified>
</cp:coreProperties>
</file>